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C334" w14:textId="77777777" w:rsidR="00A77445" w:rsidRDefault="00A77445" w:rsidP="00A774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Выписка из протокола № </w:t>
      </w:r>
      <w:r>
        <w:rPr>
          <w:rFonts w:ascii="Times New Roman" w:hAnsi="Times New Roman"/>
          <w:sz w:val="24"/>
          <w:szCs w:val="24"/>
        </w:rPr>
        <w:t>3</w:t>
      </w:r>
      <w:r w:rsidRPr="00DD7CEB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19.05.</w:t>
      </w:r>
      <w:r w:rsidRPr="00DD7CE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 г. заседания К</w:t>
      </w:r>
      <w:r w:rsidRPr="00DD7CEB">
        <w:rPr>
          <w:rFonts w:ascii="Times New Roman" w:hAnsi="Times New Roman"/>
          <w:sz w:val="24"/>
          <w:szCs w:val="24"/>
        </w:rPr>
        <w:t>омиссии</w:t>
      </w:r>
    </w:p>
    <w:p w14:paraId="7EE748A0" w14:textId="13C91A69" w:rsidR="00A77445" w:rsidRPr="00DD7CEB" w:rsidRDefault="00A77445" w:rsidP="00A774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противодействию коррупции ГБ</w:t>
      </w:r>
      <w:r w:rsidRPr="00DD7CEB">
        <w:rPr>
          <w:rFonts w:ascii="Times New Roman" w:hAnsi="Times New Roman"/>
          <w:sz w:val="24"/>
          <w:szCs w:val="24"/>
        </w:rPr>
        <w:t>ОУ СО «Каменск-Уральская школа»</w:t>
      </w:r>
    </w:p>
    <w:p w14:paraId="09DA1ECF" w14:textId="77777777" w:rsidR="00A77445" w:rsidRPr="00DD7CEB" w:rsidRDefault="00A77445" w:rsidP="00A7744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9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0FDCA845" w14:textId="77777777" w:rsidR="00A77445" w:rsidRPr="00DD7CEB" w:rsidRDefault="00A77445" w:rsidP="00A7744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1F3013F8" w14:textId="77777777" w:rsidR="00A77445" w:rsidRPr="00DD7CEB" w:rsidRDefault="00A77445" w:rsidP="00A7744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127ACDB7" w14:textId="77777777" w:rsidR="00A77445" w:rsidRPr="00DD7CEB" w:rsidRDefault="00A77445" w:rsidP="00A7744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C3296F0" w14:textId="77777777" w:rsidR="00A77445" w:rsidRPr="00DD7CEB" w:rsidRDefault="00A77445" w:rsidP="00A7744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0BD5242C" w14:textId="77777777" w:rsidR="00A77445" w:rsidRPr="00DD7CEB" w:rsidRDefault="00A77445" w:rsidP="00A77445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0AD95B31" w14:textId="77777777" w:rsidR="00A77445" w:rsidRDefault="00A77445" w:rsidP="00A77445">
      <w:pPr>
        <w:tabs>
          <w:tab w:val="left" w:pos="295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Повестка дня.</w:t>
      </w:r>
    </w:p>
    <w:tbl>
      <w:tblPr>
        <w:tblpPr w:leftFromText="180" w:rightFromText="180" w:vertAnchor="text" w:horzAnchor="margin" w:tblpY="246"/>
        <w:tblW w:w="10124" w:type="dxa"/>
        <w:tblLook w:val="04A0" w:firstRow="1" w:lastRow="0" w:firstColumn="1" w:lastColumn="0" w:noHBand="0" w:noVBand="1"/>
      </w:tblPr>
      <w:tblGrid>
        <w:gridCol w:w="10124"/>
      </w:tblGrid>
      <w:tr w:rsidR="00A77445" w:rsidRPr="00E07C0A" w14:paraId="4F570AC1" w14:textId="77777777" w:rsidTr="00907230">
        <w:trPr>
          <w:trHeight w:val="388"/>
        </w:trPr>
        <w:tc>
          <w:tcPr>
            <w:tcW w:w="10124" w:type="dxa"/>
            <w:shd w:val="clear" w:color="auto" w:fill="auto"/>
          </w:tcPr>
          <w:p w14:paraId="4F8C2AE9" w14:textId="77777777" w:rsidR="00A77445" w:rsidRPr="00E3295A" w:rsidRDefault="00A77445" w:rsidP="00907230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95A">
              <w:rPr>
                <w:rFonts w:ascii="Times New Roman" w:hAnsi="Times New Roman"/>
              </w:rPr>
              <w:t xml:space="preserve">1. О выполнении плана мероприятий ОУ по противодействию коррупции за первое полугодие 2021 года. </w:t>
            </w:r>
          </w:p>
        </w:tc>
      </w:tr>
      <w:tr w:rsidR="00A77445" w:rsidRPr="00E07C0A" w14:paraId="3123C401" w14:textId="77777777" w:rsidTr="00907230">
        <w:trPr>
          <w:trHeight w:val="276"/>
        </w:trPr>
        <w:tc>
          <w:tcPr>
            <w:tcW w:w="10124" w:type="dxa"/>
            <w:shd w:val="clear" w:color="auto" w:fill="auto"/>
          </w:tcPr>
          <w:p w14:paraId="59446D59" w14:textId="77777777" w:rsidR="00A77445" w:rsidRPr="00E3295A" w:rsidRDefault="00A77445" w:rsidP="00907230">
            <w:pPr>
              <w:widowControl w:val="0"/>
              <w:tabs>
                <w:tab w:val="left" w:pos="2950"/>
              </w:tabs>
              <w:jc w:val="both"/>
              <w:rPr>
                <w:rFonts w:ascii="Times New Roman" w:eastAsia="Courier New" w:hAnsi="Times New Roman" w:cs="Courier New"/>
              </w:rPr>
            </w:pPr>
            <w:r w:rsidRPr="00E3295A">
              <w:rPr>
                <w:rFonts w:ascii="Times New Roman" w:eastAsia="Courier New" w:hAnsi="Times New Roman" w:cs="Courier New"/>
              </w:rPr>
              <w:t xml:space="preserve">2. О контроле финансово-хозяйственной деятельности ОУ </w:t>
            </w:r>
            <w:r w:rsidRPr="00E3295A">
              <w:rPr>
                <w:rFonts w:ascii="Times New Roman" w:hAnsi="Times New Roman"/>
              </w:rPr>
              <w:t xml:space="preserve">за первое полугодие </w:t>
            </w:r>
            <w:r w:rsidRPr="00E3295A">
              <w:rPr>
                <w:rFonts w:ascii="Times New Roman" w:eastAsia="Courier New" w:hAnsi="Times New Roman" w:cs="Courier New"/>
              </w:rPr>
              <w:t xml:space="preserve">2021 года. </w:t>
            </w:r>
          </w:p>
        </w:tc>
      </w:tr>
      <w:tr w:rsidR="00A77445" w:rsidRPr="00E07C0A" w14:paraId="114C71F8" w14:textId="77777777" w:rsidTr="00907230">
        <w:trPr>
          <w:trHeight w:val="281"/>
        </w:trPr>
        <w:tc>
          <w:tcPr>
            <w:tcW w:w="10124" w:type="dxa"/>
            <w:shd w:val="clear" w:color="auto" w:fill="auto"/>
          </w:tcPr>
          <w:p w14:paraId="44231794" w14:textId="77777777" w:rsidR="00A77445" w:rsidRPr="00E3295A" w:rsidRDefault="00A77445" w:rsidP="00907230">
            <w:pPr>
              <w:widowControl w:val="0"/>
              <w:tabs>
                <w:tab w:val="left" w:pos="2950"/>
              </w:tabs>
              <w:jc w:val="both"/>
              <w:rPr>
                <w:rFonts w:ascii="Times New Roman" w:eastAsia="Courier New" w:hAnsi="Times New Roman" w:cs="Courier New"/>
              </w:rPr>
            </w:pPr>
            <w:r w:rsidRPr="00E3295A">
              <w:rPr>
                <w:rFonts w:ascii="Times New Roman" w:eastAsia="Courier New" w:hAnsi="Times New Roman" w:cs="Courier New"/>
              </w:rPr>
              <w:t xml:space="preserve">3. </w:t>
            </w:r>
            <w:r w:rsidRPr="00E3295A">
              <w:rPr>
                <w:rFonts w:ascii="Times New Roman" w:hAnsi="Times New Roman"/>
              </w:rPr>
              <w:t>Об организации контроля за получением, учетом, хранением, заполнением и порядком выдачи документов государственного образца об образовании.</w:t>
            </w:r>
          </w:p>
        </w:tc>
      </w:tr>
      <w:tr w:rsidR="00A77445" w:rsidRPr="00E07C0A" w14:paraId="36A23329" w14:textId="77777777" w:rsidTr="00907230">
        <w:trPr>
          <w:trHeight w:val="402"/>
        </w:trPr>
        <w:tc>
          <w:tcPr>
            <w:tcW w:w="10124" w:type="dxa"/>
            <w:shd w:val="clear" w:color="auto" w:fill="auto"/>
          </w:tcPr>
          <w:p w14:paraId="3CBCEB78" w14:textId="77777777" w:rsidR="00A77445" w:rsidRPr="00E3295A" w:rsidRDefault="00A77445" w:rsidP="0090723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E3295A">
              <w:rPr>
                <w:rFonts w:ascii="Times New Roman" w:eastAsia="Courier New" w:hAnsi="Times New Roman" w:cs="Courier New"/>
              </w:rPr>
              <w:t xml:space="preserve">4. </w:t>
            </w:r>
            <w:r w:rsidRPr="00E3295A">
              <w:rPr>
                <w:rFonts w:ascii="Times New Roman" w:hAnsi="Times New Roman"/>
              </w:rPr>
              <w:t>Мониторинг служебных отношений близких родственников в ГБОУ СО</w:t>
            </w:r>
            <w:r w:rsidRPr="00E3295A">
              <w:rPr>
                <w:rFonts w:ascii="Times New Roman" w:hAnsi="Times New Roman"/>
              </w:rPr>
              <w:br/>
              <w:t>«Каменск-Уральская школа».</w:t>
            </w:r>
          </w:p>
        </w:tc>
      </w:tr>
      <w:tr w:rsidR="00A77445" w:rsidRPr="00E07C0A" w14:paraId="7309A2E2" w14:textId="77777777" w:rsidTr="00907230">
        <w:trPr>
          <w:trHeight w:val="194"/>
        </w:trPr>
        <w:tc>
          <w:tcPr>
            <w:tcW w:w="10124" w:type="dxa"/>
            <w:shd w:val="clear" w:color="auto" w:fill="auto"/>
          </w:tcPr>
          <w:p w14:paraId="07917A33" w14:textId="77777777" w:rsidR="00A77445" w:rsidRPr="00E3295A" w:rsidRDefault="00A77445" w:rsidP="00907230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95A">
              <w:rPr>
                <w:rFonts w:ascii="Times New Roman" w:hAnsi="Times New Roman"/>
              </w:rPr>
              <w:t>5.  Об организации работы по рассмотрению обращений педагогов, граждан, содержащих информацию о фактах коррупции.</w:t>
            </w:r>
          </w:p>
        </w:tc>
      </w:tr>
    </w:tbl>
    <w:p w14:paraId="53BAA652" w14:textId="77777777" w:rsidR="00A77445" w:rsidRDefault="00A77445" w:rsidP="00A77445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3A8B791F" w14:textId="77777777" w:rsidR="00A77445" w:rsidRPr="00E3295A" w:rsidRDefault="00A77445" w:rsidP="00A77445">
      <w:pPr>
        <w:spacing w:after="0"/>
        <w:jc w:val="both"/>
        <w:rPr>
          <w:rFonts w:ascii="Times New Roman" w:hAnsi="Times New Roman"/>
        </w:rPr>
      </w:pPr>
      <w:r w:rsidRPr="00E3295A">
        <w:rPr>
          <w:rFonts w:ascii="Times New Roman" w:hAnsi="Times New Roman"/>
        </w:rPr>
        <w:t>1.  Плановые мероприятия по противодействию коррупции выполняются. Нарушений в области антикоррупционной политики, проводимой в учреждении, обнаружено не было.</w:t>
      </w:r>
    </w:p>
    <w:p w14:paraId="13B2723B" w14:textId="77777777" w:rsidR="00A77445" w:rsidRPr="00E3295A" w:rsidRDefault="00A77445" w:rsidP="00A77445">
      <w:pPr>
        <w:spacing w:after="0"/>
        <w:jc w:val="both"/>
        <w:rPr>
          <w:rFonts w:ascii="Times New Roman" w:hAnsi="Times New Roman"/>
        </w:rPr>
      </w:pPr>
      <w:r w:rsidRPr="00E3295A">
        <w:rPr>
          <w:rFonts w:ascii="Times New Roman" w:hAnsi="Times New Roman"/>
        </w:rPr>
        <w:t>2. Финансово-хозяйственная деятельность в организации ведется в соответствии с действующим законодательством.</w:t>
      </w:r>
    </w:p>
    <w:p w14:paraId="3FD4FE5A" w14:textId="77777777" w:rsidR="00A77445" w:rsidRPr="00E3295A" w:rsidRDefault="00A77445" w:rsidP="00A77445">
      <w:pPr>
        <w:spacing w:after="0"/>
        <w:jc w:val="both"/>
        <w:rPr>
          <w:rFonts w:ascii="Times New Roman" w:hAnsi="Times New Roman"/>
        </w:rPr>
      </w:pPr>
      <w:r w:rsidRPr="00E3295A">
        <w:rPr>
          <w:rFonts w:ascii="Times New Roman" w:hAnsi="Times New Roman"/>
        </w:rPr>
        <w:t>3. Выдача документов государственного образца об образовании в ОУ осуществляется строго в соответствии с действующим законодательством.</w:t>
      </w:r>
    </w:p>
    <w:p w14:paraId="692E9005" w14:textId="77777777" w:rsidR="00A77445" w:rsidRPr="00E3295A" w:rsidRDefault="00A77445" w:rsidP="00A77445">
      <w:pPr>
        <w:spacing w:after="0"/>
        <w:jc w:val="both"/>
        <w:rPr>
          <w:rFonts w:ascii="Times New Roman" w:hAnsi="Times New Roman"/>
        </w:rPr>
      </w:pPr>
      <w:r w:rsidRPr="00E3295A">
        <w:rPr>
          <w:rFonts w:ascii="Times New Roman" w:hAnsi="Times New Roman"/>
        </w:rPr>
        <w:t xml:space="preserve">4. Условий для получения надлежащей выгоды </w:t>
      </w:r>
      <w:r>
        <w:rPr>
          <w:rFonts w:ascii="Times New Roman" w:hAnsi="Times New Roman"/>
        </w:rPr>
        <w:t xml:space="preserve">между близкими родственниками </w:t>
      </w:r>
      <w:r w:rsidRPr="00E3295A">
        <w:rPr>
          <w:rFonts w:ascii="Times New Roman" w:hAnsi="Times New Roman"/>
        </w:rPr>
        <w:t>не выявлено. Злоупотреблений служебным положением не выявлено. Конфликт интересов отсутствует.</w:t>
      </w:r>
    </w:p>
    <w:p w14:paraId="3A57FB0A" w14:textId="77777777" w:rsidR="00A77445" w:rsidRPr="00E3295A" w:rsidRDefault="00A77445" w:rsidP="00A77445">
      <w:pPr>
        <w:spacing w:after="0"/>
        <w:jc w:val="both"/>
        <w:rPr>
          <w:rFonts w:ascii="Times New Roman" w:hAnsi="Times New Roman"/>
        </w:rPr>
      </w:pPr>
      <w:r w:rsidRPr="00E3295A">
        <w:rPr>
          <w:rFonts w:ascii="Times New Roman" w:hAnsi="Times New Roman"/>
        </w:rPr>
        <w:t xml:space="preserve">5. Работа по рассмотрению обращений, содержащих информацию о фактах коррупции, в ОУ ведется, в отчетный период заявлений, </w:t>
      </w:r>
      <w:r>
        <w:rPr>
          <w:rFonts w:ascii="Times New Roman" w:hAnsi="Times New Roman"/>
        </w:rPr>
        <w:t>обращений и жалоб не поступало.</w:t>
      </w:r>
    </w:p>
    <w:p w14:paraId="5C4685B3" w14:textId="77777777" w:rsidR="00A77445" w:rsidRPr="00E07C0A" w:rsidRDefault="00A77445" w:rsidP="00A7744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884006B" w14:textId="77777777" w:rsidR="00A77445" w:rsidRPr="00901B7F" w:rsidRDefault="00A77445" w:rsidP="00A7744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1B10BAED" w14:textId="77777777" w:rsidR="00A77445" w:rsidRPr="00901B7F" w:rsidRDefault="00A77445" w:rsidP="00A7744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6BDFD675" w14:textId="77777777" w:rsidR="00A77445" w:rsidRPr="00901B7F" w:rsidRDefault="00A77445" w:rsidP="00A7744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053347D6" w14:textId="77777777" w:rsidR="00A77445" w:rsidRPr="00893968" w:rsidRDefault="00A77445" w:rsidP="00A77445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1DEDB90A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34"/>
    <w:rsid w:val="00A77445"/>
    <w:rsid w:val="00C53508"/>
    <w:rsid w:val="00D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8BF5"/>
  <w15:chartTrackingRefBased/>
  <w15:docId w15:val="{F9BA8CBA-A29B-4034-9B16-02E2EA54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44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2023-06-19T10:34:00Z</dcterms:created>
  <dcterms:modified xsi:type="dcterms:W3CDTF">2023-06-19T10:34:00Z</dcterms:modified>
</cp:coreProperties>
</file>